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EF" w:rsidRPr="009E661D" w:rsidRDefault="00CE6EEF" w:rsidP="00666089">
      <w:pPr>
        <w:rPr>
          <w:rFonts w:ascii="Arial" w:hAnsi="Arial" w:cs="Arial"/>
          <w:b/>
        </w:rPr>
      </w:pPr>
      <w:r>
        <w:rPr>
          <w:rFonts w:ascii="Arial" w:hAnsi="Arial" w:cs="Arial"/>
          <w:b/>
          <w:noProof/>
        </w:rPr>
        <w:drawing>
          <wp:inline distT="0" distB="0" distL="0" distR="0">
            <wp:extent cx="2157984" cy="1493520"/>
            <wp:effectExtent l="19050" t="0" r="0" b="0"/>
            <wp:docPr id="1" name="Picture 0" descr="NTPress - smallest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Press - smallest  size.jpg"/>
                    <pic:cNvPicPr/>
                  </pic:nvPicPr>
                  <pic:blipFill>
                    <a:blip r:embed="rId5" cstate="print"/>
                    <a:stretch>
                      <a:fillRect/>
                    </a:stretch>
                  </pic:blipFill>
                  <pic:spPr>
                    <a:xfrm>
                      <a:off x="0" y="0"/>
                      <a:ext cx="2157984" cy="1493520"/>
                    </a:xfrm>
                    <a:prstGeom prst="rect">
                      <a:avLst/>
                    </a:prstGeom>
                  </pic:spPr>
                </pic:pic>
              </a:graphicData>
            </a:graphic>
          </wp:inline>
        </w:drawing>
      </w:r>
    </w:p>
    <w:p w:rsidR="00666089" w:rsidRPr="0020447D" w:rsidRDefault="00C46563" w:rsidP="00666089">
      <w:pPr>
        <w:rPr>
          <w:rFonts w:ascii="Arial" w:hAnsi="Arial" w:cs="Arial"/>
          <w:b/>
        </w:rPr>
      </w:pPr>
      <w:r>
        <w:rPr>
          <w:rFonts w:ascii="Arial" w:hAnsi="Arial" w:cs="Arial"/>
          <w:b/>
        </w:rPr>
        <w:t>NATIONAL THEATRE ANNUAL REVIEW</w:t>
      </w:r>
      <w:r w:rsidR="00BE7A27">
        <w:rPr>
          <w:rFonts w:ascii="Arial" w:hAnsi="Arial" w:cs="Arial"/>
          <w:b/>
        </w:rPr>
        <w:t xml:space="preserve"> 2014</w:t>
      </w:r>
      <w:r w:rsidR="00666089" w:rsidRPr="0020447D">
        <w:rPr>
          <w:rFonts w:ascii="Arial" w:hAnsi="Arial" w:cs="Arial"/>
          <w:b/>
        </w:rPr>
        <w:t xml:space="preserve"> – 201</w:t>
      </w:r>
      <w:r w:rsidR="00BE7A27">
        <w:rPr>
          <w:rFonts w:ascii="Arial" w:hAnsi="Arial" w:cs="Arial"/>
          <w:b/>
        </w:rPr>
        <w:t>5</w:t>
      </w:r>
      <w:r w:rsidR="00666089" w:rsidRPr="0020447D">
        <w:rPr>
          <w:rFonts w:ascii="Arial" w:hAnsi="Arial" w:cs="Arial"/>
          <w:b/>
        </w:rPr>
        <w:t xml:space="preserve">: a summary  </w:t>
      </w:r>
    </w:p>
    <w:p w:rsidR="00C46563" w:rsidRDefault="00666089" w:rsidP="00666089">
      <w:pPr>
        <w:rPr>
          <w:rFonts w:ascii="Arial" w:hAnsi="Arial" w:cs="Arial"/>
        </w:rPr>
      </w:pPr>
      <w:r w:rsidRPr="0020447D">
        <w:rPr>
          <w:rFonts w:ascii="Arial" w:hAnsi="Arial" w:cs="Arial"/>
        </w:rPr>
        <w:t>The Natio</w:t>
      </w:r>
      <w:r w:rsidR="00C46563">
        <w:rPr>
          <w:rFonts w:ascii="Arial" w:hAnsi="Arial" w:cs="Arial"/>
        </w:rPr>
        <w:t>nal Theatre’s Annual Review</w:t>
      </w:r>
      <w:r w:rsidR="008D2502">
        <w:rPr>
          <w:rFonts w:ascii="Arial" w:hAnsi="Arial" w:cs="Arial"/>
        </w:rPr>
        <w:t xml:space="preserve"> </w:t>
      </w:r>
      <w:r w:rsidR="00C46563">
        <w:rPr>
          <w:rFonts w:ascii="Arial" w:hAnsi="Arial" w:cs="Arial"/>
        </w:rPr>
        <w:t xml:space="preserve">for </w:t>
      </w:r>
      <w:r w:rsidR="008D2502">
        <w:rPr>
          <w:rFonts w:ascii="Arial" w:hAnsi="Arial" w:cs="Arial"/>
        </w:rPr>
        <w:t>201</w:t>
      </w:r>
      <w:r w:rsidR="00C46563">
        <w:rPr>
          <w:rFonts w:ascii="Arial" w:hAnsi="Arial" w:cs="Arial"/>
        </w:rPr>
        <w:t>4</w:t>
      </w:r>
      <w:r w:rsidRPr="0020447D">
        <w:rPr>
          <w:rFonts w:ascii="Arial" w:hAnsi="Arial" w:cs="Arial"/>
        </w:rPr>
        <w:t>–201</w:t>
      </w:r>
      <w:r w:rsidR="00BE7A27">
        <w:rPr>
          <w:rFonts w:ascii="Arial" w:hAnsi="Arial" w:cs="Arial"/>
        </w:rPr>
        <w:t>5 – N</w:t>
      </w:r>
      <w:r w:rsidR="00C46563">
        <w:rPr>
          <w:rFonts w:ascii="Arial" w:hAnsi="Arial" w:cs="Arial"/>
        </w:rPr>
        <w:t>icholas Hytner’s final year as Director</w:t>
      </w:r>
      <w:r w:rsidR="007A06B7">
        <w:rPr>
          <w:rFonts w:ascii="Arial" w:hAnsi="Arial" w:cs="Arial"/>
        </w:rPr>
        <w:t xml:space="preserve"> and Ni</w:t>
      </w:r>
      <w:r w:rsidR="00BE7A27">
        <w:rPr>
          <w:rFonts w:ascii="Arial" w:hAnsi="Arial" w:cs="Arial"/>
        </w:rPr>
        <w:t>ck Starr’s as Executive Director – i</w:t>
      </w:r>
      <w:r w:rsidR="00C46563">
        <w:rPr>
          <w:rFonts w:ascii="Arial" w:hAnsi="Arial" w:cs="Arial"/>
        </w:rPr>
        <w:t>s now available online</w:t>
      </w:r>
      <w:r w:rsidR="007A06B7">
        <w:rPr>
          <w:rFonts w:ascii="Arial" w:hAnsi="Arial" w:cs="Arial"/>
        </w:rPr>
        <w:t xml:space="preserve"> here</w:t>
      </w:r>
      <w:r w:rsidR="00692B2E">
        <w:rPr>
          <w:rFonts w:ascii="Arial" w:hAnsi="Arial" w:cs="Arial"/>
        </w:rPr>
        <w:t xml:space="preserve"> </w:t>
      </w:r>
      <w:hyperlink r:id="rId6" w:history="1">
        <w:r w:rsidR="00692B2E" w:rsidRPr="00692B2E">
          <w:rPr>
            <w:rStyle w:val="Hyperlink"/>
            <w:rFonts w:ascii="Arial" w:hAnsi="Arial" w:cs="Arial"/>
          </w:rPr>
          <w:t>http://review.nationaltheatre.org.uk/</w:t>
        </w:r>
      </w:hyperlink>
      <w:r w:rsidR="00692B2E" w:rsidRPr="00692B2E">
        <w:rPr>
          <w:rFonts w:ascii="Arial" w:hAnsi="Arial" w:cs="Arial"/>
        </w:rPr>
        <w:t xml:space="preserve">. </w:t>
      </w:r>
      <w:r w:rsidR="00C46563" w:rsidRPr="00692B2E">
        <w:rPr>
          <w:rFonts w:ascii="Arial" w:hAnsi="Arial" w:cs="Arial"/>
        </w:rPr>
        <w:t xml:space="preserve"> It includes </w:t>
      </w:r>
      <w:r w:rsidRPr="00692B2E">
        <w:rPr>
          <w:rFonts w:ascii="Arial" w:hAnsi="Arial" w:cs="Arial"/>
        </w:rPr>
        <w:t>essays by John Makinson (Chairman)</w:t>
      </w:r>
      <w:r w:rsidR="00C46563" w:rsidRPr="00692B2E">
        <w:rPr>
          <w:rFonts w:ascii="Arial" w:hAnsi="Arial" w:cs="Arial"/>
        </w:rPr>
        <w:t xml:space="preserve"> and </w:t>
      </w:r>
      <w:r w:rsidR="0094099B" w:rsidRPr="00692B2E">
        <w:rPr>
          <w:rFonts w:ascii="Arial" w:hAnsi="Arial" w:cs="Arial"/>
        </w:rPr>
        <w:t>by</w:t>
      </w:r>
      <w:r w:rsidR="0094099B">
        <w:rPr>
          <w:rFonts w:ascii="Arial" w:hAnsi="Arial" w:cs="Arial"/>
        </w:rPr>
        <w:t xml:space="preserve"> </w:t>
      </w:r>
      <w:r w:rsidR="00C46563">
        <w:rPr>
          <w:rFonts w:ascii="Arial" w:hAnsi="Arial" w:cs="Arial"/>
        </w:rPr>
        <w:t>Nicholas Hytner, looking back on his time at the NT</w:t>
      </w:r>
      <w:r w:rsidR="007A06B7">
        <w:rPr>
          <w:rFonts w:ascii="Arial" w:hAnsi="Arial" w:cs="Arial"/>
        </w:rPr>
        <w:t>; and</w:t>
      </w:r>
      <w:r w:rsidR="00BE7A27">
        <w:rPr>
          <w:rFonts w:ascii="Arial" w:hAnsi="Arial" w:cs="Arial"/>
        </w:rPr>
        <w:t xml:space="preserve"> a</w:t>
      </w:r>
      <w:r w:rsidR="007A06B7">
        <w:rPr>
          <w:rFonts w:ascii="Arial" w:hAnsi="Arial" w:cs="Arial"/>
        </w:rPr>
        <w:t xml:space="preserve"> preview of 2015-16 by the NT’s new Director, Rufus Norris.</w:t>
      </w:r>
    </w:p>
    <w:p w:rsidR="007A06B7" w:rsidRDefault="007A06B7" w:rsidP="00666089">
      <w:pPr>
        <w:rPr>
          <w:rFonts w:ascii="Arial" w:hAnsi="Arial" w:cs="Arial"/>
        </w:rPr>
      </w:pPr>
      <w:r>
        <w:rPr>
          <w:rFonts w:ascii="Arial" w:hAnsi="Arial" w:cs="Arial"/>
        </w:rPr>
        <w:t>In summary:</w:t>
      </w:r>
    </w:p>
    <w:p w:rsidR="00C46563" w:rsidRDefault="00C46563" w:rsidP="00C46563">
      <w:pPr>
        <w:numPr>
          <w:ilvl w:val="0"/>
          <w:numId w:val="1"/>
        </w:numPr>
        <w:spacing w:after="0" w:line="240" w:lineRule="auto"/>
        <w:rPr>
          <w:rFonts w:ascii="Arial" w:hAnsi="Arial" w:cs="Arial"/>
        </w:rPr>
      </w:pPr>
      <w:r>
        <w:rPr>
          <w:rFonts w:ascii="Arial" w:hAnsi="Arial" w:cs="Arial"/>
        </w:rPr>
        <w:t>In 2014-15 the National Theatre’s worldwide paying audience was 4.1million.</w:t>
      </w:r>
      <w:r w:rsidR="0094099B">
        <w:rPr>
          <w:rFonts w:ascii="Arial" w:hAnsi="Arial" w:cs="Arial"/>
        </w:rPr>
        <w:t xml:space="preserve"> More people saw National Theatre shows on tour in the UK than on the South Bank. </w:t>
      </w:r>
      <w:r>
        <w:rPr>
          <w:rFonts w:ascii="Arial" w:hAnsi="Arial" w:cs="Arial"/>
        </w:rPr>
        <w:t>46%</w:t>
      </w:r>
      <w:r w:rsidR="0094099B">
        <w:rPr>
          <w:rFonts w:ascii="Arial" w:hAnsi="Arial" w:cs="Arial"/>
        </w:rPr>
        <w:t xml:space="preserve"> of the UK audience of 2.9million</w:t>
      </w:r>
      <w:r>
        <w:rPr>
          <w:rFonts w:ascii="Arial" w:hAnsi="Arial" w:cs="Arial"/>
        </w:rPr>
        <w:t xml:space="preserve"> were ou</w:t>
      </w:r>
      <w:r w:rsidR="007F445C" w:rsidRPr="00C46563">
        <w:rPr>
          <w:rFonts w:ascii="Arial" w:hAnsi="Arial" w:cs="Arial"/>
        </w:rPr>
        <w:t>tside London.</w:t>
      </w:r>
      <w:r w:rsidR="0094099B">
        <w:rPr>
          <w:rFonts w:ascii="Arial" w:hAnsi="Arial" w:cs="Arial"/>
        </w:rPr>
        <w:t xml:space="preserve"> </w:t>
      </w:r>
    </w:p>
    <w:p w:rsidR="007F445C" w:rsidRDefault="007F445C" w:rsidP="007F445C">
      <w:pPr>
        <w:pStyle w:val="ListParagraph"/>
        <w:rPr>
          <w:rFonts w:cs="Arial"/>
        </w:rPr>
      </w:pPr>
    </w:p>
    <w:p w:rsidR="003F5AAE" w:rsidRPr="0094099B" w:rsidRDefault="003F5AAE" w:rsidP="003F5AAE">
      <w:pPr>
        <w:numPr>
          <w:ilvl w:val="0"/>
          <w:numId w:val="1"/>
        </w:numPr>
        <w:spacing w:after="0" w:line="240" w:lineRule="auto"/>
        <w:rPr>
          <w:rFonts w:ascii="Arial" w:hAnsi="Arial" w:cs="Arial"/>
          <w:color w:val="FF0000"/>
        </w:rPr>
      </w:pPr>
      <w:r w:rsidRPr="0094099B">
        <w:rPr>
          <w:rFonts w:ascii="Arial" w:hAnsi="Arial" w:cs="Arial"/>
        </w:rPr>
        <w:t>The NT gave 3,</w:t>
      </w:r>
      <w:r w:rsidR="0094099B" w:rsidRPr="0094099B">
        <w:rPr>
          <w:rFonts w:ascii="Arial" w:hAnsi="Arial" w:cs="Arial"/>
        </w:rPr>
        <w:t>380</w:t>
      </w:r>
      <w:r w:rsidRPr="0094099B">
        <w:rPr>
          <w:rFonts w:ascii="Arial" w:hAnsi="Arial" w:cs="Arial"/>
        </w:rPr>
        <w:t xml:space="preserve"> performances</w:t>
      </w:r>
      <w:r w:rsidR="00B556A4" w:rsidRPr="0094099B">
        <w:rPr>
          <w:rFonts w:ascii="Arial" w:hAnsi="Arial" w:cs="Arial"/>
        </w:rPr>
        <w:t xml:space="preserve"> in the UK and internationally;</w:t>
      </w:r>
      <w:r w:rsidRPr="0094099B">
        <w:rPr>
          <w:rFonts w:ascii="Arial" w:hAnsi="Arial" w:cs="Arial"/>
        </w:rPr>
        <w:t xml:space="preserve"> staged </w:t>
      </w:r>
      <w:r w:rsidR="0094099B" w:rsidRPr="0094099B">
        <w:rPr>
          <w:rFonts w:ascii="Arial" w:hAnsi="Arial" w:cs="Arial"/>
        </w:rPr>
        <w:t>25</w:t>
      </w:r>
      <w:r w:rsidR="002A66D8">
        <w:rPr>
          <w:rFonts w:ascii="Arial" w:hAnsi="Arial" w:cs="Arial"/>
        </w:rPr>
        <w:t xml:space="preserve"> productions; </w:t>
      </w:r>
      <w:r w:rsidRPr="0094099B">
        <w:rPr>
          <w:rFonts w:ascii="Arial" w:hAnsi="Arial" w:cs="Arial"/>
        </w:rPr>
        <w:t xml:space="preserve">and </w:t>
      </w:r>
      <w:r w:rsidR="0094099B" w:rsidRPr="0094099B">
        <w:rPr>
          <w:rFonts w:ascii="Arial" w:hAnsi="Arial" w:cs="Arial"/>
        </w:rPr>
        <w:t>employed 628</w:t>
      </w:r>
      <w:r w:rsidRPr="0094099B">
        <w:rPr>
          <w:rFonts w:ascii="Arial" w:hAnsi="Arial" w:cs="Arial"/>
        </w:rPr>
        <w:t xml:space="preserve"> actors and musicians in </w:t>
      </w:r>
      <w:r w:rsidR="0094099B" w:rsidRPr="0094099B">
        <w:rPr>
          <w:rFonts w:ascii="Arial" w:hAnsi="Arial" w:cs="Arial"/>
        </w:rPr>
        <w:t>the UK</w:t>
      </w:r>
      <w:r w:rsidRPr="0094099B">
        <w:rPr>
          <w:rFonts w:ascii="Arial" w:hAnsi="Arial" w:cs="Arial"/>
        </w:rPr>
        <w:t xml:space="preserve">. </w:t>
      </w:r>
    </w:p>
    <w:p w:rsidR="0094099B" w:rsidRDefault="0094099B" w:rsidP="0094099B">
      <w:pPr>
        <w:pStyle w:val="ListParagraph"/>
        <w:rPr>
          <w:rFonts w:cs="Arial"/>
          <w:color w:val="FF0000"/>
        </w:rPr>
      </w:pPr>
    </w:p>
    <w:p w:rsidR="0075765A" w:rsidRDefault="0075765A" w:rsidP="0075765A">
      <w:pPr>
        <w:numPr>
          <w:ilvl w:val="0"/>
          <w:numId w:val="1"/>
        </w:numPr>
        <w:spacing w:after="0" w:line="240" w:lineRule="auto"/>
        <w:rPr>
          <w:rFonts w:ascii="Arial" w:hAnsi="Arial" w:cs="Arial"/>
        </w:rPr>
      </w:pPr>
      <w:r>
        <w:rPr>
          <w:rFonts w:ascii="Arial" w:hAnsi="Arial" w:cs="Arial"/>
        </w:rPr>
        <w:t>Major elements of the</w:t>
      </w:r>
      <w:r w:rsidRPr="00D433C1">
        <w:rPr>
          <w:rFonts w:ascii="Arial" w:hAnsi="Arial" w:cs="Arial"/>
        </w:rPr>
        <w:t xml:space="preserve"> NT Future redevelopment </w:t>
      </w:r>
      <w:r>
        <w:rPr>
          <w:rFonts w:ascii="Arial" w:hAnsi="Arial" w:cs="Arial"/>
        </w:rPr>
        <w:t>were completed during the year, with the opening of t</w:t>
      </w:r>
      <w:r w:rsidRPr="00D433C1">
        <w:rPr>
          <w:rFonts w:ascii="Arial" w:hAnsi="Arial" w:cs="Arial"/>
        </w:rPr>
        <w:t>he Dorfman Theatre, Clore Learning</w:t>
      </w:r>
      <w:r>
        <w:rPr>
          <w:rFonts w:ascii="Arial" w:hAnsi="Arial" w:cs="Arial"/>
        </w:rPr>
        <w:t xml:space="preserve"> Centre and Max Rayne Centre allowing the National</w:t>
      </w:r>
      <w:r w:rsidRPr="00D433C1">
        <w:rPr>
          <w:rFonts w:ascii="Arial" w:hAnsi="Arial" w:cs="Arial"/>
        </w:rPr>
        <w:t xml:space="preserve"> to engage with audiences, young people and theatre-makers in new ways</w:t>
      </w:r>
      <w:r>
        <w:rPr>
          <w:rFonts w:ascii="Arial" w:hAnsi="Arial" w:cs="Arial"/>
        </w:rPr>
        <w:t>.</w:t>
      </w:r>
    </w:p>
    <w:p w:rsidR="0075765A" w:rsidRDefault="0075765A" w:rsidP="0075765A">
      <w:pPr>
        <w:pStyle w:val="ListParagraph"/>
        <w:rPr>
          <w:rFonts w:cs="Arial"/>
        </w:rPr>
      </w:pPr>
    </w:p>
    <w:p w:rsidR="00C11D6E" w:rsidRDefault="00C11D6E" w:rsidP="00C11D6E">
      <w:pPr>
        <w:numPr>
          <w:ilvl w:val="0"/>
          <w:numId w:val="1"/>
        </w:numPr>
        <w:spacing w:after="0" w:line="240" w:lineRule="auto"/>
        <w:rPr>
          <w:rFonts w:ascii="Arial" w:hAnsi="Arial" w:cs="Arial"/>
        </w:rPr>
      </w:pPr>
      <w:r>
        <w:rPr>
          <w:rFonts w:ascii="Arial" w:hAnsi="Arial" w:cs="Arial"/>
        </w:rPr>
        <w:t xml:space="preserve">13 world and UK premieres were given, ranging from Rona Munro’s </w:t>
      </w:r>
      <w:r>
        <w:rPr>
          <w:rFonts w:ascii="Arial" w:hAnsi="Arial" w:cs="Arial"/>
          <w:i/>
        </w:rPr>
        <w:t>The James Plays</w:t>
      </w:r>
      <w:r>
        <w:rPr>
          <w:rFonts w:ascii="Arial" w:hAnsi="Arial" w:cs="Arial"/>
        </w:rPr>
        <w:t xml:space="preserve"> (a co-production with the National Theatre of Scotland and EIF), David Hare’s </w:t>
      </w:r>
      <w:r>
        <w:rPr>
          <w:rFonts w:ascii="Arial" w:hAnsi="Arial" w:cs="Arial"/>
          <w:i/>
        </w:rPr>
        <w:t>Behind the Beautiful Forevers</w:t>
      </w:r>
      <w:r>
        <w:rPr>
          <w:rFonts w:ascii="Arial" w:hAnsi="Arial" w:cs="Arial"/>
        </w:rPr>
        <w:t xml:space="preserve"> based on Katherine Book’s book and Tom Stoppard’s </w:t>
      </w:r>
      <w:r>
        <w:rPr>
          <w:rFonts w:ascii="Arial" w:hAnsi="Arial" w:cs="Arial"/>
          <w:i/>
        </w:rPr>
        <w:t>The Hard Problem</w:t>
      </w:r>
      <w:r>
        <w:rPr>
          <w:rFonts w:ascii="Arial" w:hAnsi="Arial" w:cs="Arial"/>
        </w:rPr>
        <w:t xml:space="preserve">, to </w:t>
      </w:r>
      <w:r w:rsidRPr="00C42338">
        <w:rPr>
          <w:rFonts w:ascii="Arial" w:hAnsi="Arial" w:cs="Arial"/>
        </w:rPr>
        <w:t>Tena Štivičić</w:t>
      </w:r>
      <w:r>
        <w:rPr>
          <w:rFonts w:ascii="Arial" w:hAnsi="Arial" w:cs="Arial"/>
        </w:rPr>
        <w:t xml:space="preserve">’s </w:t>
      </w:r>
      <w:r>
        <w:rPr>
          <w:rFonts w:ascii="Arial" w:hAnsi="Arial" w:cs="Arial"/>
          <w:i/>
        </w:rPr>
        <w:t>3 Winters</w:t>
      </w:r>
      <w:r>
        <w:rPr>
          <w:rFonts w:ascii="Arial" w:hAnsi="Arial" w:cs="Arial"/>
        </w:rPr>
        <w:t xml:space="preserve"> and David Byrne and Fatboy Slim’s musical </w:t>
      </w:r>
      <w:r>
        <w:rPr>
          <w:rFonts w:ascii="Arial" w:hAnsi="Arial" w:cs="Arial"/>
          <w:i/>
        </w:rPr>
        <w:t>Here Lies Love</w:t>
      </w:r>
      <w:r>
        <w:rPr>
          <w:rFonts w:ascii="Arial" w:hAnsi="Arial" w:cs="Arial"/>
        </w:rPr>
        <w:t>. Classics and 20</w:t>
      </w:r>
      <w:r w:rsidRPr="007A06B7">
        <w:rPr>
          <w:rFonts w:ascii="Arial" w:hAnsi="Arial" w:cs="Arial"/>
          <w:vertAlign w:val="superscript"/>
        </w:rPr>
        <w:t>th</w:t>
      </w:r>
      <w:r>
        <w:rPr>
          <w:rFonts w:ascii="Arial" w:hAnsi="Arial" w:cs="Arial"/>
        </w:rPr>
        <w:t xml:space="preserve">-century revivals included Euripides’ </w:t>
      </w:r>
      <w:r>
        <w:rPr>
          <w:rFonts w:ascii="Arial" w:hAnsi="Arial" w:cs="Arial"/>
          <w:i/>
        </w:rPr>
        <w:t xml:space="preserve">Medea, </w:t>
      </w:r>
      <w:r>
        <w:rPr>
          <w:rFonts w:ascii="Arial" w:hAnsi="Arial" w:cs="Arial"/>
        </w:rPr>
        <w:t xml:space="preserve">Sean O’Casey’s </w:t>
      </w:r>
      <w:r>
        <w:rPr>
          <w:rFonts w:ascii="Arial" w:hAnsi="Arial" w:cs="Arial"/>
          <w:i/>
        </w:rPr>
        <w:t>The Silver Tassie</w:t>
      </w:r>
      <w:r>
        <w:rPr>
          <w:rFonts w:ascii="Arial" w:hAnsi="Arial" w:cs="Arial"/>
        </w:rPr>
        <w:t xml:space="preserve"> and Shaw’s </w:t>
      </w:r>
      <w:r>
        <w:rPr>
          <w:rFonts w:ascii="Arial" w:hAnsi="Arial" w:cs="Arial"/>
          <w:i/>
        </w:rPr>
        <w:t>Man and Superman</w:t>
      </w:r>
      <w:r>
        <w:rPr>
          <w:rFonts w:ascii="Arial" w:hAnsi="Arial" w:cs="Arial"/>
        </w:rPr>
        <w:t>.</w:t>
      </w:r>
    </w:p>
    <w:p w:rsidR="00C11D6E" w:rsidRDefault="00C11D6E" w:rsidP="00C11D6E">
      <w:pPr>
        <w:spacing w:after="0" w:line="240" w:lineRule="auto"/>
        <w:ind w:left="644"/>
        <w:rPr>
          <w:rFonts w:ascii="Arial" w:hAnsi="Arial" w:cs="Arial"/>
        </w:rPr>
      </w:pPr>
    </w:p>
    <w:p w:rsidR="0094099B" w:rsidRDefault="0094099B" w:rsidP="0094099B">
      <w:pPr>
        <w:numPr>
          <w:ilvl w:val="0"/>
          <w:numId w:val="1"/>
        </w:numPr>
        <w:spacing w:after="0" w:line="240" w:lineRule="auto"/>
        <w:rPr>
          <w:rFonts w:ascii="Arial" w:hAnsi="Arial" w:cs="Arial"/>
        </w:rPr>
      </w:pPr>
      <w:r>
        <w:rPr>
          <w:rFonts w:ascii="Arial" w:hAnsi="Arial" w:cs="Arial"/>
        </w:rPr>
        <w:t>Audience at</w:t>
      </w:r>
      <w:r w:rsidRPr="00474564">
        <w:rPr>
          <w:rFonts w:ascii="Arial" w:hAnsi="Arial" w:cs="Arial"/>
        </w:rPr>
        <w:t xml:space="preserve">tendance </w:t>
      </w:r>
      <w:r>
        <w:rPr>
          <w:rFonts w:ascii="Arial" w:hAnsi="Arial" w:cs="Arial"/>
        </w:rPr>
        <w:t>was 90% at the NT, with 29% being</w:t>
      </w:r>
      <w:r w:rsidRPr="00474564">
        <w:rPr>
          <w:rFonts w:ascii="Arial" w:hAnsi="Arial" w:cs="Arial"/>
        </w:rPr>
        <w:t xml:space="preserve"> first-time bookers</w:t>
      </w:r>
      <w:r>
        <w:rPr>
          <w:rFonts w:ascii="Arial" w:hAnsi="Arial" w:cs="Arial"/>
        </w:rPr>
        <w:t>. A net surplus of £1.3m was achieved on an income of £117m, of which 68% was box office receipts. Arts Council funding, which has declined</w:t>
      </w:r>
      <w:r w:rsidR="00B51B46">
        <w:rPr>
          <w:rFonts w:ascii="Arial" w:hAnsi="Arial" w:cs="Arial"/>
        </w:rPr>
        <w:t xml:space="preserve"> over</w:t>
      </w:r>
      <w:r>
        <w:rPr>
          <w:rFonts w:ascii="Arial" w:hAnsi="Arial" w:cs="Arial"/>
        </w:rPr>
        <w:t xml:space="preserve"> 2</w:t>
      </w:r>
      <w:r w:rsidR="00B51B46">
        <w:rPr>
          <w:rFonts w:ascii="Arial" w:hAnsi="Arial" w:cs="Arial"/>
        </w:rPr>
        <w:t>5</w:t>
      </w:r>
      <w:r>
        <w:rPr>
          <w:rFonts w:ascii="Arial" w:hAnsi="Arial" w:cs="Arial"/>
        </w:rPr>
        <w:t>% in real terms since 2010-11, represented 15% of turnover.</w:t>
      </w:r>
    </w:p>
    <w:p w:rsidR="0094099B" w:rsidRDefault="0094099B" w:rsidP="0094099B">
      <w:pPr>
        <w:pStyle w:val="ListParagraph"/>
        <w:rPr>
          <w:rFonts w:cs="Arial"/>
        </w:rPr>
      </w:pPr>
    </w:p>
    <w:p w:rsidR="00F00CA6" w:rsidRDefault="00F00CA6" w:rsidP="00F00CA6">
      <w:pPr>
        <w:numPr>
          <w:ilvl w:val="0"/>
          <w:numId w:val="1"/>
        </w:numPr>
        <w:spacing w:after="0" w:line="240" w:lineRule="auto"/>
        <w:rPr>
          <w:rFonts w:ascii="Arial" w:hAnsi="Arial" w:cs="Arial"/>
        </w:rPr>
      </w:pPr>
      <w:r w:rsidRPr="00F00CA6">
        <w:rPr>
          <w:rFonts w:ascii="Arial" w:hAnsi="Arial" w:cs="Arial"/>
          <w:i/>
        </w:rPr>
        <w:t>War Horse</w:t>
      </w:r>
      <w:r w:rsidRPr="00F00CA6">
        <w:rPr>
          <w:rFonts w:ascii="Arial" w:hAnsi="Arial" w:cs="Arial"/>
        </w:rPr>
        <w:t xml:space="preserve"> completed its year-long tour of the </w:t>
      </w:r>
      <w:r>
        <w:rPr>
          <w:rFonts w:ascii="Arial" w:hAnsi="Arial" w:cs="Arial"/>
        </w:rPr>
        <w:t xml:space="preserve">UK; </w:t>
      </w:r>
      <w:r w:rsidRPr="0020447D">
        <w:rPr>
          <w:rFonts w:ascii="Arial" w:hAnsi="Arial" w:cs="Arial"/>
          <w:i/>
        </w:rPr>
        <w:t>One Man,Two Guvnors</w:t>
      </w:r>
      <w:r>
        <w:rPr>
          <w:rFonts w:ascii="Arial" w:hAnsi="Arial" w:cs="Arial"/>
          <w:i/>
        </w:rPr>
        <w:t xml:space="preserve"> </w:t>
      </w:r>
      <w:r>
        <w:rPr>
          <w:rFonts w:ascii="Arial" w:hAnsi="Arial" w:cs="Arial"/>
        </w:rPr>
        <w:t>embarked on a third UK tour to 37 cities;</w:t>
      </w:r>
      <w:r w:rsidR="002A66D8">
        <w:rPr>
          <w:rFonts w:ascii="Arial" w:hAnsi="Arial" w:cs="Arial"/>
        </w:rPr>
        <w:t xml:space="preserve"> and</w:t>
      </w:r>
      <w:r w:rsidRPr="00F00CA6">
        <w:rPr>
          <w:rFonts w:ascii="Arial" w:hAnsi="Arial" w:cs="Arial"/>
          <w:i/>
        </w:rPr>
        <w:t xml:space="preserve"> </w:t>
      </w:r>
      <w:r>
        <w:rPr>
          <w:rFonts w:ascii="Arial" w:hAnsi="Arial" w:cs="Arial"/>
          <w:i/>
        </w:rPr>
        <w:t>The Curious Incident of the Dog in the Night-Time</w:t>
      </w:r>
      <w:r>
        <w:rPr>
          <w:rFonts w:ascii="Arial" w:hAnsi="Arial" w:cs="Arial"/>
        </w:rPr>
        <w:t xml:space="preserve"> opened a 31-city UK tour.</w:t>
      </w:r>
      <w:r w:rsidR="002A66D8">
        <w:rPr>
          <w:rFonts w:ascii="Arial" w:hAnsi="Arial" w:cs="Arial"/>
        </w:rPr>
        <w:t xml:space="preserve"> </w:t>
      </w:r>
    </w:p>
    <w:p w:rsidR="00F00CA6" w:rsidRDefault="00F00CA6" w:rsidP="00F00CA6">
      <w:pPr>
        <w:pStyle w:val="ListParagraph"/>
        <w:rPr>
          <w:rFonts w:cs="Arial"/>
        </w:rPr>
      </w:pPr>
    </w:p>
    <w:p w:rsidR="00F00CA6" w:rsidRPr="00F00CA6" w:rsidRDefault="00F00CA6" w:rsidP="00F00CA6">
      <w:pPr>
        <w:numPr>
          <w:ilvl w:val="0"/>
          <w:numId w:val="1"/>
        </w:numPr>
        <w:spacing w:after="0" w:line="240" w:lineRule="auto"/>
        <w:rPr>
          <w:rFonts w:ascii="Arial" w:hAnsi="Arial" w:cs="Arial"/>
        </w:rPr>
      </w:pPr>
      <w:r>
        <w:rPr>
          <w:rFonts w:ascii="Arial" w:hAnsi="Arial" w:cs="Arial"/>
          <w:i/>
        </w:rPr>
        <w:t>Curious Incident</w:t>
      </w:r>
      <w:r>
        <w:rPr>
          <w:rFonts w:ascii="Arial" w:hAnsi="Arial" w:cs="Arial"/>
        </w:rPr>
        <w:t xml:space="preserve"> resumed its West End run at the Gielgud Theatre and opened on Broadway, where it won five Tony Awards including Best Play. </w:t>
      </w:r>
      <w:r>
        <w:rPr>
          <w:rFonts w:ascii="Arial" w:hAnsi="Arial" w:cs="Arial"/>
          <w:i/>
        </w:rPr>
        <w:t>War Horse</w:t>
      </w:r>
      <w:r>
        <w:rPr>
          <w:rFonts w:ascii="Arial" w:hAnsi="Arial" w:cs="Arial"/>
        </w:rPr>
        <w:t xml:space="preserve"> played in North America, Tokyo, Berlin, Amsterdam and South Africa, while continuing at the New London Theatre, and prepared to open in China.</w:t>
      </w:r>
    </w:p>
    <w:p w:rsidR="007A06B7" w:rsidRDefault="007A06B7" w:rsidP="00F00CA6">
      <w:pPr>
        <w:spacing w:after="0" w:line="240" w:lineRule="auto"/>
        <w:rPr>
          <w:rFonts w:ascii="Arial" w:hAnsi="Arial" w:cs="Arial"/>
        </w:rPr>
      </w:pPr>
    </w:p>
    <w:p w:rsidR="00194AF0" w:rsidRPr="002A66D8" w:rsidRDefault="00F00CA6" w:rsidP="00194AF0">
      <w:pPr>
        <w:numPr>
          <w:ilvl w:val="0"/>
          <w:numId w:val="1"/>
        </w:numPr>
        <w:spacing w:after="0" w:line="240" w:lineRule="auto"/>
        <w:rPr>
          <w:rFonts w:cs="Arial"/>
        </w:rPr>
      </w:pPr>
      <w:r>
        <w:rPr>
          <w:rFonts w:ascii="Arial" w:hAnsi="Arial" w:cs="Arial"/>
        </w:rPr>
        <w:lastRenderedPageBreak/>
        <w:t xml:space="preserve">1.2million people watched NT Live broadcasts, of whom 725,000 were in the UK. The  feature film adaptation of </w:t>
      </w:r>
      <w:r>
        <w:rPr>
          <w:rFonts w:ascii="Arial" w:hAnsi="Arial" w:cs="Arial"/>
          <w:i/>
        </w:rPr>
        <w:t>London Road</w:t>
      </w:r>
      <w:r>
        <w:rPr>
          <w:rFonts w:ascii="Arial" w:hAnsi="Arial" w:cs="Arial"/>
        </w:rPr>
        <w:t xml:space="preserve"> went into production. There were 2.6million downloads and streams of free digital</w:t>
      </w:r>
      <w:r w:rsidR="00ED126D">
        <w:rPr>
          <w:rFonts w:ascii="Arial" w:hAnsi="Arial" w:cs="Arial"/>
        </w:rPr>
        <w:t xml:space="preserve"> NT</w:t>
      </w:r>
      <w:r>
        <w:rPr>
          <w:rFonts w:ascii="Arial" w:hAnsi="Arial" w:cs="Arial"/>
        </w:rPr>
        <w:t xml:space="preserve"> content</w:t>
      </w:r>
      <w:r w:rsidR="002A66D8">
        <w:rPr>
          <w:rFonts w:ascii="Arial" w:hAnsi="Arial" w:cs="Arial"/>
        </w:rPr>
        <w:t>.</w:t>
      </w:r>
    </w:p>
    <w:p w:rsidR="002A66D8" w:rsidRDefault="002A66D8" w:rsidP="002A66D8">
      <w:pPr>
        <w:pStyle w:val="ListParagraph"/>
        <w:rPr>
          <w:rFonts w:cs="Arial"/>
        </w:rPr>
      </w:pPr>
    </w:p>
    <w:p w:rsidR="00194AF0" w:rsidRDefault="002A66D8" w:rsidP="00666089">
      <w:pPr>
        <w:numPr>
          <w:ilvl w:val="0"/>
          <w:numId w:val="1"/>
        </w:numPr>
        <w:spacing w:after="0" w:line="240" w:lineRule="auto"/>
        <w:rPr>
          <w:rFonts w:ascii="Arial" w:hAnsi="Arial" w:cs="Arial"/>
        </w:rPr>
      </w:pPr>
      <w:r w:rsidRPr="00BD51F6">
        <w:rPr>
          <w:rFonts w:ascii="Arial" w:hAnsi="Arial" w:cs="Arial"/>
        </w:rPr>
        <w:t xml:space="preserve">The opening of the Clore Learning Centre has enabled expanded programmes for schools, young people, families, community groups and adult learners. Beyond the NT, Connections and New Views engaged thousands of young people around the country; and 1200 secondary schools signed up for the new free schools streaming service, </w:t>
      </w:r>
      <w:r w:rsidRPr="00BD51F6">
        <w:rPr>
          <w:rFonts w:ascii="Arial" w:hAnsi="Arial" w:cs="Arial"/>
          <w:i/>
        </w:rPr>
        <w:t>On Demand: In Schools</w:t>
      </w:r>
      <w:r w:rsidRPr="00BD51F6">
        <w:rPr>
          <w:rFonts w:ascii="Arial" w:hAnsi="Arial" w:cs="Arial"/>
        </w:rPr>
        <w:t>.</w:t>
      </w:r>
    </w:p>
    <w:p w:rsidR="00BD51F6" w:rsidRDefault="00BD51F6" w:rsidP="00BD51F6">
      <w:pPr>
        <w:pStyle w:val="ListParagraph"/>
        <w:rPr>
          <w:rFonts w:cs="Arial"/>
        </w:rPr>
      </w:pPr>
    </w:p>
    <w:p w:rsidR="00BD51F6" w:rsidRDefault="00BD51F6" w:rsidP="00666089">
      <w:pPr>
        <w:numPr>
          <w:ilvl w:val="0"/>
          <w:numId w:val="1"/>
        </w:numPr>
        <w:spacing w:after="0" w:line="240" w:lineRule="auto"/>
        <w:rPr>
          <w:rFonts w:ascii="Arial" w:hAnsi="Arial" w:cs="Arial"/>
        </w:rPr>
      </w:pPr>
      <w:r>
        <w:rPr>
          <w:rFonts w:ascii="Arial" w:hAnsi="Arial" w:cs="Arial"/>
        </w:rPr>
        <w:t>Nick Starr stepped down as Executive Director in October 2014; Nicholas Hytner ended his tenure as Director of the National in March 2015.</w:t>
      </w:r>
    </w:p>
    <w:p w:rsidR="00BD51F6" w:rsidRDefault="00BD51F6" w:rsidP="00BD51F6">
      <w:pPr>
        <w:pStyle w:val="ListParagraph"/>
        <w:rPr>
          <w:rFonts w:cs="Arial"/>
        </w:rPr>
      </w:pPr>
    </w:p>
    <w:p w:rsidR="00C46563" w:rsidRDefault="00C46563" w:rsidP="006D22E3">
      <w:pPr>
        <w:spacing w:line="240" w:lineRule="auto"/>
        <w:rPr>
          <w:rFonts w:ascii="Arial" w:hAnsi="Arial" w:cs="Arial"/>
        </w:rPr>
      </w:pPr>
      <w:r>
        <w:rPr>
          <w:rFonts w:ascii="Arial" w:hAnsi="Arial" w:cs="Arial"/>
        </w:rPr>
        <w:t>An</w:t>
      </w:r>
      <w:r w:rsidR="00CB0F18">
        <w:rPr>
          <w:rFonts w:ascii="Arial" w:hAnsi="Arial" w:cs="Arial"/>
        </w:rPr>
        <w:t xml:space="preserve"> </w:t>
      </w:r>
      <w:r>
        <w:rPr>
          <w:rFonts w:ascii="Arial" w:hAnsi="Arial" w:cs="Arial"/>
        </w:rPr>
        <w:t xml:space="preserve"> Annual </w:t>
      </w:r>
      <w:r w:rsidRPr="0020447D">
        <w:rPr>
          <w:rFonts w:ascii="Arial" w:hAnsi="Arial" w:cs="Arial"/>
        </w:rPr>
        <w:t xml:space="preserve">Report and full Financial Statements are </w:t>
      </w:r>
      <w:r>
        <w:rPr>
          <w:rFonts w:ascii="Arial" w:hAnsi="Arial" w:cs="Arial"/>
        </w:rPr>
        <w:t xml:space="preserve">also </w:t>
      </w:r>
      <w:r w:rsidRPr="0020447D">
        <w:rPr>
          <w:rFonts w:ascii="Arial" w:hAnsi="Arial" w:cs="Arial"/>
        </w:rPr>
        <w:t xml:space="preserve">available to download from </w:t>
      </w:r>
      <w:hyperlink r:id="rId7" w:history="1">
        <w:r w:rsidRPr="00C63875">
          <w:rPr>
            <w:rStyle w:val="Hyperlink"/>
            <w:rFonts w:ascii="Arial" w:hAnsi="Arial" w:cs="Arial"/>
          </w:rPr>
          <w:t>www.nationaltheatre.org.uk/annualreports</w:t>
        </w:r>
      </w:hyperlink>
    </w:p>
    <w:p w:rsidR="00666089" w:rsidRPr="0020447D" w:rsidRDefault="00FB1CAA" w:rsidP="00666089">
      <w:pPr>
        <w:rPr>
          <w:rFonts w:ascii="Arial" w:hAnsi="Arial" w:cs="Arial"/>
        </w:rPr>
      </w:pPr>
      <w:r>
        <w:rPr>
          <w:rFonts w:ascii="Arial" w:hAnsi="Arial" w:cs="Arial"/>
        </w:rPr>
        <w:t>26</w:t>
      </w:r>
      <w:r w:rsidR="00C46563">
        <w:rPr>
          <w:rFonts w:ascii="Arial" w:hAnsi="Arial" w:cs="Arial"/>
        </w:rPr>
        <w:t xml:space="preserve"> November</w:t>
      </w:r>
      <w:r w:rsidR="00666089" w:rsidRPr="000176F2">
        <w:rPr>
          <w:rFonts w:ascii="Arial" w:hAnsi="Arial" w:cs="Arial"/>
        </w:rPr>
        <w:t xml:space="preserve"> 201</w:t>
      </w:r>
      <w:r w:rsidR="00C46563">
        <w:rPr>
          <w:rFonts w:ascii="Arial" w:hAnsi="Arial" w:cs="Arial"/>
        </w:rPr>
        <w:t>5</w:t>
      </w:r>
    </w:p>
    <w:p w:rsidR="00666089" w:rsidRPr="0020447D" w:rsidRDefault="00666089" w:rsidP="00666089">
      <w:pPr>
        <w:rPr>
          <w:rFonts w:ascii="Arial" w:hAnsi="Arial" w:cs="Arial"/>
        </w:rPr>
      </w:pPr>
      <w:r w:rsidRPr="0020447D">
        <w:rPr>
          <w:rFonts w:ascii="Arial" w:hAnsi="Arial" w:cs="Arial"/>
        </w:rPr>
        <w:t xml:space="preserve">For further information, please contact Lucinda Morrison on 020 7452 3232; </w:t>
      </w:r>
      <w:hyperlink r:id="rId8" w:history="1">
        <w:r w:rsidRPr="0020447D">
          <w:rPr>
            <w:rStyle w:val="Hyperlink"/>
            <w:rFonts w:ascii="Arial" w:hAnsi="Arial" w:cs="Arial"/>
          </w:rPr>
          <w:t>lmorrison@nationaltheatre.org.uk</w:t>
        </w:r>
      </w:hyperlink>
    </w:p>
    <w:p w:rsidR="002B02F8" w:rsidRDefault="002B02F8"/>
    <w:sectPr w:rsidR="002B02F8" w:rsidSect="002B02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841C0"/>
    <w:multiLevelType w:val="hybridMultilevel"/>
    <w:tmpl w:val="BB80AAA6"/>
    <w:lvl w:ilvl="0" w:tplc="36D88B54">
      <w:start w:val="1"/>
      <w:numFmt w:val="bullet"/>
      <w:lvlText w:val=""/>
      <w:lvlJc w:val="left"/>
      <w:pPr>
        <w:tabs>
          <w:tab w:val="num" w:pos="644"/>
        </w:tabs>
        <w:ind w:left="644"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66089"/>
    <w:rsid w:val="000024B9"/>
    <w:rsid w:val="00015131"/>
    <w:rsid w:val="000176F2"/>
    <w:rsid w:val="00136C35"/>
    <w:rsid w:val="00155434"/>
    <w:rsid w:val="00157050"/>
    <w:rsid w:val="00194AF0"/>
    <w:rsid w:val="001B05CC"/>
    <w:rsid w:val="001B4E1F"/>
    <w:rsid w:val="001C5B2D"/>
    <w:rsid w:val="00212032"/>
    <w:rsid w:val="00284F9D"/>
    <w:rsid w:val="002A66D8"/>
    <w:rsid w:val="002B02F8"/>
    <w:rsid w:val="002C165D"/>
    <w:rsid w:val="0033041A"/>
    <w:rsid w:val="00363AEC"/>
    <w:rsid w:val="00373088"/>
    <w:rsid w:val="003E145C"/>
    <w:rsid w:val="003E1622"/>
    <w:rsid w:val="003F5AAE"/>
    <w:rsid w:val="00441D9A"/>
    <w:rsid w:val="00474564"/>
    <w:rsid w:val="00484170"/>
    <w:rsid w:val="00575D7F"/>
    <w:rsid w:val="0058448B"/>
    <w:rsid w:val="005C4226"/>
    <w:rsid w:val="00621DE8"/>
    <w:rsid w:val="00666089"/>
    <w:rsid w:val="00666218"/>
    <w:rsid w:val="00676E9D"/>
    <w:rsid w:val="00692B2E"/>
    <w:rsid w:val="006D22E3"/>
    <w:rsid w:val="006F3F08"/>
    <w:rsid w:val="0075765A"/>
    <w:rsid w:val="007804BD"/>
    <w:rsid w:val="007A06B7"/>
    <w:rsid w:val="007C4D1F"/>
    <w:rsid w:val="007C6BD8"/>
    <w:rsid w:val="007F445C"/>
    <w:rsid w:val="00846406"/>
    <w:rsid w:val="008B2FB0"/>
    <w:rsid w:val="008D2502"/>
    <w:rsid w:val="00914452"/>
    <w:rsid w:val="0094099B"/>
    <w:rsid w:val="00996D04"/>
    <w:rsid w:val="009D31B7"/>
    <w:rsid w:val="009E54D2"/>
    <w:rsid w:val="009E661D"/>
    <w:rsid w:val="00A24FD9"/>
    <w:rsid w:val="00A316C2"/>
    <w:rsid w:val="00A345BC"/>
    <w:rsid w:val="00AA7AD8"/>
    <w:rsid w:val="00AC48B6"/>
    <w:rsid w:val="00B31D58"/>
    <w:rsid w:val="00B4020B"/>
    <w:rsid w:val="00B51B46"/>
    <w:rsid w:val="00B556A4"/>
    <w:rsid w:val="00B87833"/>
    <w:rsid w:val="00B932EE"/>
    <w:rsid w:val="00BD51F6"/>
    <w:rsid w:val="00BE7A27"/>
    <w:rsid w:val="00C11D6E"/>
    <w:rsid w:val="00C328F3"/>
    <w:rsid w:val="00C46563"/>
    <w:rsid w:val="00C5014D"/>
    <w:rsid w:val="00CB0F18"/>
    <w:rsid w:val="00CE4C94"/>
    <w:rsid w:val="00CE6EEF"/>
    <w:rsid w:val="00D274A6"/>
    <w:rsid w:val="00D31CAB"/>
    <w:rsid w:val="00D433C1"/>
    <w:rsid w:val="00D91346"/>
    <w:rsid w:val="00E64D79"/>
    <w:rsid w:val="00E71D16"/>
    <w:rsid w:val="00E761CC"/>
    <w:rsid w:val="00EA7A10"/>
    <w:rsid w:val="00ED126D"/>
    <w:rsid w:val="00F00CA6"/>
    <w:rsid w:val="00F533B0"/>
    <w:rsid w:val="00F54547"/>
    <w:rsid w:val="00F80251"/>
    <w:rsid w:val="00FB1C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8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6089"/>
    <w:rPr>
      <w:color w:val="0000FF"/>
      <w:u w:val="single"/>
    </w:rPr>
  </w:style>
  <w:style w:type="paragraph" w:styleId="ListParagraph">
    <w:name w:val="List Paragraph"/>
    <w:basedOn w:val="Normal"/>
    <w:uiPriority w:val="34"/>
    <w:qFormat/>
    <w:rsid w:val="00666089"/>
    <w:pPr>
      <w:spacing w:after="0" w:line="240" w:lineRule="auto"/>
      <w:ind w:left="720"/>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E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EF"/>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59953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orrison@nationaltheatre.org.uk" TargetMode="External"/><Relationship Id="rId3" Type="http://schemas.openxmlformats.org/officeDocument/2006/relationships/settings" Target="settings.xml"/><Relationship Id="rId7" Type="http://schemas.openxmlformats.org/officeDocument/2006/relationships/hyperlink" Target="http://www.nationaltheatre.org.uk/annual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view.nationaltheatre.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Theatre</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lmorrison</dc:creator>
  <cp:lastModifiedBy>lmorrison</cp:lastModifiedBy>
  <cp:revision>4</cp:revision>
  <cp:lastPrinted>2014-09-24T10:27:00Z</cp:lastPrinted>
  <dcterms:created xsi:type="dcterms:W3CDTF">2015-11-26T11:18:00Z</dcterms:created>
  <dcterms:modified xsi:type="dcterms:W3CDTF">2015-11-26T12:47:00Z</dcterms:modified>
</cp:coreProperties>
</file>